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27" w:rsidRDefault="000D0B04" w:rsidP="000D0B04">
      <w:pPr>
        <w:jc w:val="center"/>
      </w:pPr>
      <w:r>
        <w:rPr>
          <w:noProof/>
          <w:lang w:eastAsia="tr-TR"/>
        </w:rPr>
        <w:drawing>
          <wp:inline distT="0" distB="0" distL="0" distR="0" wp14:anchorId="3A24ABDD" wp14:editId="54E1640D">
            <wp:extent cx="1343025" cy="1343025"/>
            <wp:effectExtent l="0" t="0" r="9525" b="9525"/>
            <wp:docPr id="1" name="Resim 1" descr="Trabzon Üniversitesi Logo | Logos, Chicago cubs logo,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bzon Üniversitesi Logo | Logos, Chicago cubs logo, Team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p w:rsidR="000D0B04" w:rsidRDefault="000D0B04" w:rsidP="000D0B04">
      <w:pPr>
        <w:jc w:val="center"/>
      </w:pPr>
      <w:r>
        <w:t xml:space="preserve">TRABZON ÜNİVERSİTESİ </w:t>
      </w:r>
    </w:p>
    <w:p w:rsidR="00A672E1" w:rsidRDefault="00A672E1" w:rsidP="00227415">
      <w:pPr>
        <w:jc w:val="both"/>
        <w:rPr>
          <w:noProof/>
          <w:lang w:eastAsia="tr-TR"/>
        </w:rPr>
      </w:pPr>
    </w:p>
    <w:p w:rsidR="00D92A6A" w:rsidRDefault="00D92A6A" w:rsidP="00D92A6A">
      <w:pPr>
        <w:jc w:val="both"/>
        <w:rPr>
          <w:rFonts w:ascii="Times New Roman" w:hAnsi="Times New Roman" w:cs="Times New Roman"/>
          <w:color w:val="000000" w:themeColor="text1"/>
          <w:sz w:val="24"/>
          <w:szCs w:val="24"/>
        </w:rPr>
      </w:pPr>
      <w:bookmarkStart w:id="0" w:name="_GoBack"/>
      <w:r w:rsidRPr="006F0BD7">
        <w:rPr>
          <w:rFonts w:ascii="Times New Roman" w:hAnsi="Times New Roman" w:cs="Times New Roman"/>
          <w:color w:val="000000" w:themeColor="text1"/>
          <w:sz w:val="24"/>
          <w:szCs w:val="24"/>
        </w:rPr>
        <w:t>C.3.1.</w:t>
      </w:r>
      <w:r>
        <w:rPr>
          <w:rFonts w:ascii="Times New Roman" w:hAnsi="Times New Roman" w:cs="Times New Roman"/>
          <w:color w:val="000000" w:themeColor="text1"/>
          <w:sz w:val="24"/>
          <w:szCs w:val="24"/>
        </w:rPr>
        <w:t>3</w:t>
      </w:r>
      <w:r w:rsidRPr="006F0B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TRÜ </w:t>
      </w:r>
      <w:r w:rsidRPr="00D73649">
        <w:rPr>
          <w:rFonts w:ascii="Times New Roman" w:hAnsi="Times New Roman" w:cs="Times New Roman"/>
          <w:color w:val="000000" w:themeColor="text1"/>
          <w:sz w:val="24"/>
          <w:szCs w:val="24"/>
        </w:rPr>
        <w:t xml:space="preserve">Teknoloji Transferi ve Proje Yönetimi Uygulama ve Araştırma Merkezi </w:t>
      </w:r>
      <w:r>
        <w:rPr>
          <w:rFonts w:ascii="Times New Roman" w:hAnsi="Times New Roman" w:cs="Times New Roman"/>
          <w:color w:val="000000" w:themeColor="text1"/>
          <w:sz w:val="24"/>
          <w:szCs w:val="24"/>
        </w:rPr>
        <w:t xml:space="preserve">tarafından yürütülen destekleyici eğitimler </w:t>
      </w:r>
      <w:bookmarkEnd w:id="0"/>
      <w:r w:rsidRPr="00D73649">
        <w:rPr>
          <w:rFonts w:ascii="Times New Roman" w:hAnsi="Times New Roman" w:cs="Times New Roman"/>
          <w:color w:val="000000" w:themeColor="text1"/>
          <w:sz w:val="24"/>
          <w:szCs w:val="24"/>
        </w:rPr>
        <w:t>(</w:t>
      </w:r>
      <w:hyperlink r:id="rId6" w:history="1">
        <w:r w:rsidRPr="00D73649">
          <w:rPr>
            <w:rStyle w:val="Kpr"/>
            <w:color w:val="000000" w:themeColor="text1"/>
          </w:rPr>
          <w:t>http://tto.trab</w:t>
        </w:r>
        <w:r w:rsidRPr="00D73649">
          <w:rPr>
            <w:rStyle w:val="Kpr"/>
            <w:color w:val="000000" w:themeColor="text1"/>
          </w:rPr>
          <w:t>zon.edu.tr/tr/page/akademisyenler-icin/11929</w:t>
        </w:r>
      </w:hyperlink>
      <w:r w:rsidRPr="00D73649">
        <w:rPr>
          <w:rFonts w:ascii="Times New Roman" w:hAnsi="Times New Roman" w:cs="Times New Roman"/>
          <w:color w:val="000000" w:themeColor="text1"/>
          <w:sz w:val="24"/>
          <w:szCs w:val="24"/>
        </w:rPr>
        <w:t>)</w:t>
      </w:r>
    </w:p>
    <w:p w:rsidR="00AF6604" w:rsidRDefault="00AF6604" w:rsidP="00227415">
      <w:pPr>
        <w:jc w:val="both"/>
        <w:rPr>
          <w:noProof/>
          <w:lang w:eastAsia="tr-TR"/>
        </w:rPr>
      </w:pPr>
    </w:p>
    <w:p w:rsidR="00AF6604" w:rsidRDefault="00AF6604" w:rsidP="00227415">
      <w:pPr>
        <w:jc w:val="both"/>
        <w:rPr>
          <w:noProof/>
          <w:lang w:eastAsia="tr-TR"/>
        </w:rPr>
      </w:pPr>
    </w:p>
    <w:p w:rsidR="00D92A6A" w:rsidRDefault="00D92A6A" w:rsidP="00D92A6A">
      <w:pPr>
        <w:pStyle w:val="Balk4"/>
        <w:rPr>
          <w:rFonts w:ascii="Arial" w:hAnsi="Arial" w:cs="Arial"/>
          <w:color w:val="282A2C"/>
        </w:rPr>
      </w:pPr>
      <w:r>
        <w:rPr>
          <w:rFonts w:ascii="Arial" w:hAnsi="Arial" w:cs="Arial"/>
          <w:color w:val="282A2C"/>
        </w:rPr>
        <w:t>Akademisyenler İçin</w:t>
      </w:r>
    </w:p>
    <w:p w:rsidR="00D92A6A" w:rsidRDefault="00D92A6A" w:rsidP="00D92A6A">
      <w:pPr>
        <w:shd w:val="clear" w:color="auto" w:fill="FFFFFF"/>
        <w:jc w:val="both"/>
        <w:rPr>
          <w:rFonts w:ascii="Arial" w:hAnsi="Arial" w:cs="Arial"/>
          <w:color w:val="666666"/>
          <w:sz w:val="20"/>
          <w:szCs w:val="20"/>
        </w:rPr>
      </w:pPr>
      <w:r>
        <w:rPr>
          <w:rStyle w:val="Gl"/>
          <w:rFonts w:ascii="Arial" w:hAnsi="Arial" w:cs="Arial"/>
          <w:color w:val="666666"/>
          <w:sz w:val="20"/>
          <w:szCs w:val="20"/>
        </w:rPr>
        <w:t>Destek Programlarından Yararlanmaya Dönük Hizmetler</w:t>
      </w:r>
      <w:r>
        <w:rPr>
          <w:rFonts w:ascii="Arial" w:hAnsi="Arial" w:cs="Arial"/>
          <w:color w:val="666666"/>
          <w:sz w:val="20"/>
          <w:szCs w:val="20"/>
        </w:rPr>
        <w:br/>
        <w:t>Proje Bilgilendirme ve Destek Hizmetleri kapsamında bir araştırma ve proje fikri olan araştırmacının uygun hibe destek programı ile buluşturulması sağlanmaktadır. Ülkemizde ulusal ve uluslararası (TÜBİTAK, Kalkınma Ajansları, Bilim, Sanayi ve Teknoloji Bakanlığı, KOSGEB , Avrupa Birliği’nin İkili ve Çok Taraflı İş Birlikleri, COST, Horizon 2020 vb.) birçok alanda araştırmacılara, sektöre ve öğrencilere yönelik çok sayıda destek programı mevcuttur. TRÜ-TTM tarafından sunulan "</w:t>
      </w:r>
      <w:r>
        <w:rPr>
          <w:rStyle w:val="Vurgu"/>
          <w:rFonts w:ascii="Arial" w:hAnsi="Arial" w:cs="Arial"/>
          <w:color w:val="666666"/>
          <w:sz w:val="20"/>
          <w:szCs w:val="20"/>
        </w:rPr>
        <w:t>Destek Programlarından Yararlanmaya Yönelik Hizmetler</w:t>
      </w:r>
      <w:r>
        <w:rPr>
          <w:rFonts w:ascii="Arial" w:hAnsi="Arial" w:cs="Arial"/>
          <w:color w:val="666666"/>
          <w:sz w:val="20"/>
          <w:szCs w:val="20"/>
        </w:rPr>
        <w:t>" ile ulusal ve uluslararası programlardan yararlanmak üzere araştırmacılara bilgilendirme, projelendirme ve idari destekler verilmektedir. </w:t>
      </w:r>
    </w:p>
    <w:p w:rsidR="00D92A6A" w:rsidRDefault="00D92A6A" w:rsidP="00D92A6A">
      <w:pPr>
        <w:numPr>
          <w:ilvl w:val="0"/>
          <w:numId w:val="5"/>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Çeşitli ulusal/ uluslararası fonlardan yararlanmaya yönelik ilgi ve talebi artırmak amaçlı duyuru ve bilgilendirme yapmak,</w:t>
      </w:r>
    </w:p>
    <w:p w:rsidR="00D92A6A" w:rsidRDefault="00D92A6A" w:rsidP="00D92A6A">
      <w:pPr>
        <w:numPr>
          <w:ilvl w:val="0"/>
          <w:numId w:val="5"/>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Destek programlarından yararlanmaya yönelik hizmetler ile ilgili bilinçlendirme faaliyetleri yürütmek,</w:t>
      </w:r>
    </w:p>
    <w:p w:rsidR="00D92A6A" w:rsidRDefault="00D92A6A" w:rsidP="00D92A6A">
      <w:pPr>
        <w:numPr>
          <w:ilvl w:val="0"/>
          <w:numId w:val="5"/>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TRÜ bünyesinde görev yapan akademisyenlere ve öğrencilere proje hazırlama desteği vererek, ulusal ve uluslararası fonlardan (AB, BAP, TÜBİTAK, Bakanlık Destekleri vb.) yararlanmalarını sağlamak,</w:t>
      </w:r>
    </w:p>
    <w:p w:rsidR="00D92A6A" w:rsidRDefault="00D92A6A" w:rsidP="00D92A6A">
      <w:pPr>
        <w:numPr>
          <w:ilvl w:val="0"/>
          <w:numId w:val="5"/>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Proje yürütme aşamasına gelen projelere idari destek ve danışmanlık hizmeti vermek.</w:t>
      </w:r>
    </w:p>
    <w:p w:rsidR="00D92A6A" w:rsidRDefault="00D92A6A" w:rsidP="00D92A6A">
      <w:pPr>
        <w:shd w:val="clear" w:color="auto" w:fill="FFFFFF"/>
        <w:spacing w:after="0"/>
        <w:jc w:val="both"/>
        <w:rPr>
          <w:rFonts w:ascii="Arial" w:hAnsi="Arial" w:cs="Arial"/>
          <w:color w:val="666666"/>
          <w:sz w:val="20"/>
          <w:szCs w:val="20"/>
        </w:rPr>
      </w:pPr>
      <w:r>
        <w:rPr>
          <w:rStyle w:val="Gl"/>
          <w:rFonts w:ascii="Arial" w:hAnsi="Arial" w:cs="Arial"/>
          <w:color w:val="666666"/>
          <w:sz w:val="20"/>
          <w:szCs w:val="20"/>
        </w:rPr>
        <w:t>Proje Başvuru Aşamasında Teknik Destek ve Danışmanlık</w:t>
      </w:r>
      <w:r>
        <w:rPr>
          <w:rFonts w:ascii="Arial" w:hAnsi="Arial" w:cs="Arial"/>
          <w:color w:val="666666"/>
          <w:sz w:val="20"/>
          <w:szCs w:val="20"/>
        </w:rPr>
        <w:br/>
        <w:t>ilgili kişilerin AR-GE ve yeniliğin finansmanı konusunda bilgilendirilerek fonlara erişiminin kolaylaştırılması, bu kişilerin ilgili fonlara yönlendirilmesi, Ulusal/uluslararası fon sağlayan kuruluşlara proje hazırlama ve başvuru hizmetleri verilmesi, ulusal/uluslararası ortaklıklar kurulmasına destek sağlanması ve hazırlanan projelerinize ön okuma ve danışmanlık desteği sunulması hususunda merkezimiz tarafından destek sağlanmaktadır. </w:t>
      </w:r>
      <w:r>
        <w:rPr>
          <w:rFonts w:ascii="Arial" w:hAnsi="Arial" w:cs="Arial"/>
          <w:color w:val="666666"/>
          <w:sz w:val="20"/>
          <w:szCs w:val="20"/>
        </w:rPr>
        <w:br/>
      </w:r>
      <w:r>
        <w:rPr>
          <w:rFonts w:ascii="Arial" w:hAnsi="Arial" w:cs="Arial"/>
          <w:color w:val="666666"/>
          <w:sz w:val="20"/>
          <w:szCs w:val="20"/>
        </w:rPr>
        <w:br/>
      </w:r>
      <w:r>
        <w:rPr>
          <w:rStyle w:val="Gl"/>
          <w:rFonts w:ascii="Arial" w:hAnsi="Arial" w:cs="Arial"/>
          <w:color w:val="666666"/>
          <w:sz w:val="20"/>
          <w:szCs w:val="20"/>
        </w:rPr>
        <w:t>İdari Destek ve Danışmanlık</w:t>
      </w:r>
      <w:r>
        <w:rPr>
          <w:rFonts w:ascii="Arial" w:hAnsi="Arial" w:cs="Arial"/>
          <w:color w:val="666666"/>
          <w:sz w:val="20"/>
          <w:szCs w:val="20"/>
        </w:rPr>
        <w:br/>
        <w:t>Ulusal ve uluslararası araştırma fonlarına sunulan ve kabul edilen projelerin izlenmesi, yürütülmesi aşamalarında danışmanlık ve idari destek hizmeti merkezimiz tarafından sağlanmaktadır. Bu hizmetlerden yararlanmak için merkezimiz ile iletişime geçiniz.</w:t>
      </w:r>
      <w:r>
        <w:rPr>
          <w:rFonts w:ascii="Arial" w:hAnsi="Arial" w:cs="Arial"/>
          <w:color w:val="666666"/>
          <w:sz w:val="20"/>
          <w:szCs w:val="20"/>
        </w:rPr>
        <w:br/>
      </w:r>
      <w:r>
        <w:rPr>
          <w:rFonts w:ascii="Arial" w:hAnsi="Arial" w:cs="Arial"/>
          <w:color w:val="666666"/>
          <w:sz w:val="20"/>
          <w:szCs w:val="20"/>
        </w:rPr>
        <w:br/>
      </w:r>
      <w:r>
        <w:rPr>
          <w:rStyle w:val="Gl"/>
          <w:rFonts w:ascii="Arial" w:hAnsi="Arial" w:cs="Arial"/>
          <w:color w:val="666666"/>
          <w:sz w:val="20"/>
          <w:szCs w:val="20"/>
        </w:rPr>
        <w:t>Proje Başvurularının Takibi</w:t>
      </w:r>
      <w:r>
        <w:rPr>
          <w:rFonts w:ascii="Arial" w:hAnsi="Arial" w:cs="Arial"/>
          <w:color w:val="666666"/>
          <w:sz w:val="20"/>
          <w:szCs w:val="20"/>
        </w:rPr>
        <w:br/>
        <w:t>Başvuruda bulunacağınız projelerinizde gerekli olan Rektörlük Makamı imzasının alınması sürecinde, projenize ilişkin temel bilgileri kullanarak </w:t>
      </w:r>
      <w:hyperlink r:id="rId7" w:tgtFrame="_blank" w:history="1">
        <w:r>
          <w:rPr>
            <w:rStyle w:val="Kpr"/>
            <w:rFonts w:ascii="Arial" w:hAnsi="Arial" w:cs="Arial"/>
            <w:color w:val="900419"/>
            <w:sz w:val="20"/>
            <w:szCs w:val="20"/>
          </w:rPr>
          <w:t>ilgili formu</w:t>
        </w:r>
      </w:hyperlink>
      <w:r>
        <w:rPr>
          <w:rFonts w:ascii="Arial" w:hAnsi="Arial" w:cs="Arial"/>
          <w:color w:val="666666"/>
          <w:sz w:val="20"/>
          <w:szCs w:val="20"/>
        </w:rPr>
        <w:t> doldurup, imza sürecini merkezimiz onayıyla tamamlamanız gerekmektedir.</w:t>
      </w:r>
      <w:r>
        <w:rPr>
          <w:rFonts w:ascii="Arial" w:hAnsi="Arial" w:cs="Arial"/>
          <w:color w:val="666666"/>
          <w:sz w:val="20"/>
          <w:szCs w:val="20"/>
        </w:rPr>
        <w:br/>
      </w:r>
      <w:r>
        <w:rPr>
          <w:rFonts w:ascii="Arial" w:hAnsi="Arial" w:cs="Arial"/>
          <w:color w:val="666666"/>
          <w:sz w:val="20"/>
          <w:szCs w:val="20"/>
        </w:rPr>
        <w:br/>
      </w:r>
      <w:r>
        <w:rPr>
          <w:rStyle w:val="Gl"/>
          <w:rFonts w:ascii="Arial" w:hAnsi="Arial" w:cs="Arial"/>
          <w:color w:val="666666"/>
          <w:sz w:val="20"/>
          <w:szCs w:val="20"/>
        </w:rPr>
        <w:t>Eğitim, Toplantı ve Etkinlikler</w:t>
      </w:r>
      <w:r>
        <w:rPr>
          <w:rFonts w:ascii="Arial" w:hAnsi="Arial" w:cs="Arial"/>
          <w:color w:val="666666"/>
          <w:sz w:val="20"/>
          <w:szCs w:val="20"/>
        </w:rPr>
        <w:br/>
        <w:t>Talep edeceğiniz bilgilendirme toplantısı, eğitim vb. etkinlikler için merkezimiz ile iletişime geçmeniz, mevcut etkinlikler hakkında bilgi almak için ise </w:t>
      </w:r>
      <w:r>
        <w:rPr>
          <w:rFonts w:ascii="Arial" w:hAnsi="Arial" w:cs="Arial"/>
          <w:color w:val="666666"/>
          <w:sz w:val="20"/>
          <w:szCs w:val="20"/>
          <w:u w:val="single"/>
        </w:rPr>
        <w:t>Duyurular</w:t>
      </w:r>
      <w:r>
        <w:rPr>
          <w:rFonts w:ascii="Arial" w:hAnsi="Arial" w:cs="Arial"/>
          <w:color w:val="666666"/>
          <w:sz w:val="20"/>
          <w:szCs w:val="20"/>
        </w:rPr>
        <w:t> bölümünü incelemeniz gerekmektedir. </w:t>
      </w:r>
      <w:r>
        <w:rPr>
          <w:rFonts w:ascii="Arial" w:hAnsi="Arial" w:cs="Arial"/>
          <w:color w:val="666666"/>
          <w:sz w:val="20"/>
          <w:szCs w:val="20"/>
        </w:rPr>
        <w:br/>
      </w:r>
      <w:r>
        <w:rPr>
          <w:rFonts w:ascii="Arial" w:hAnsi="Arial" w:cs="Arial"/>
          <w:color w:val="666666"/>
          <w:sz w:val="20"/>
          <w:szCs w:val="20"/>
        </w:rPr>
        <w:lastRenderedPageBreak/>
        <w:br/>
      </w:r>
      <w:r>
        <w:rPr>
          <w:rStyle w:val="Gl"/>
          <w:rFonts w:ascii="Arial" w:hAnsi="Arial" w:cs="Arial"/>
          <w:color w:val="666666"/>
          <w:sz w:val="20"/>
          <w:szCs w:val="20"/>
        </w:rPr>
        <w:t>Projelendirme Hizmetleri</w:t>
      </w:r>
      <w:r>
        <w:rPr>
          <w:rFonts w:ascii="Arial" w:hAnsi="Arial" w:cs="Arial"/>
          <w:color w:val="666666"/>
          <w:sz w:val="20"/>
          <w:szCs w:val="20"/>
        </w:rPr>
        <w:br/>
        <w:t>Projelendirme hizmetleri kapsamında araştırmacı ve/veya sektör kuruluşlarının AR-GE tabanlı proje fikirlerinin/ihtiyaçlarının uygun fon kaynaklarından yararlandırılmak üzere ilgili destek programlarına yönlendirilmesi ve işbirliklerinin sözleşme temelli projeler haline getirilmesi sağlanmaktadır. Bu çerçevede;</w:t>
      </w:r>
    </w:p>
    <w:p w:rsidR="00D92A6A" w:rsidRDefault="00D92A6A" w:rsidP="00D92A6A">
      <w:pPr>
        <w:numPr>
          <w:ilvl w:val="0"/>
          <w:numId w:val="6"/>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Proje içeriği ve kapsamı doğrultusunda uygun fon kaynağı belirlenmektedir. Proje çerçevesinin oluşturulmasında sektör kuruluşlarına ve araştırmacılara proje geliştirme desteği sağlanmaktadır. Projelerin niteliğine göre uygun fon kaynaklarına; bunun mümkün olmadığı durumlarda sektör kuruluşunun öz kaynaklarına yönlendirme yapılmaktadır.</w:t>
      </w:r>
    </w:p>
    <w:p w:rsidR="00D92A6A" w:rsidRDefault="00D92A6A" w:rsidP="00D92A6A">
      <w:pPr>
        <w:numPr>
          <w:ilvl w:val="0"/>
          <w:numId w:val="6"/>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Sektörle yürütülecek işbirliklerinde gerekli olan sözleşme çerçevelerinin (fikri haklarla ilgili süreçler ve sözleşmeye konu olabilecek diğer kritik unsurların ele alınması vb.) taraflarla birlikte şekillendirilmesi sağlanmaktadır.</w:t>
      </w:r>
    </w:p>
    <w:p w:rsidR="00D92A6A" w:rsidRDefault="00D92A6A" w:rsidP="00D92A6A">
      <w:pPr>
        <w:numPr>
          <w:ilvl w:val="0"/>
          <w:numId w:val="6"/>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Proje sözleşme yönetimi hizmetinden yararlanmak için TRÜ-TTM ile iletişime geçiniz.</w:t>
      </w:r>
    </w:p>
    <w:p w:rsidR="00D92A6A" w:rsidRDefault="00D92A6A" w:rsidP="00D92A6A">
      <w:pPr>
        <w:numPr>
          <w:ilvl w:val="0"/>
          <w:numId w:val="6"/>
        </w:numPr>
        <w:shd w:val="clear" w:color="auto" w:fill="FFFFFF"/>
        <w:spacing w:before="100" w:beforeAutospacing="1" w:after="100" w:afterAutospacing="1" w:line="240" w:lineRule="auto"/>
        <w:jc w:val="both"/>
        <w:rPr>
          <w:rFonts w:ascii="Arial" w:hAnsi="Arial" w:cs="Arial"/>
          <w:color w:val="666666"/>
          <w:sz w:val="20"/>
          <w:szCs w:val="20"/>
        </w:rPr>
      </w:pPr>
      <w:r>
        <w:rPr>
          <w:rFonts w:ascii="Arial" w:hAnsi="Arial" w:cs="Arial"/>
          <w:color w:val="666666"/>
          <w:sz w:val="20"/>
          <w:szCs w:val="20"/>
        </w:rPr>
        <w:t>İşbirlikleri kapsamında yürütülen projelerin mali, idari ve hukuki süreçleri konusunda projelere özel destek hizmetleri verilmektedir.</w:t>
      </w:r>
    </w:p>
    <w:p w:rsidR="00D92A6A" w:rsidRDefault="00D92A6A" w:rsidP="00D92A6A">
      <w:pPr>
        <w:shd w:val="clear" w:color="auto" w:fill="FFFFFF"/>
        <w:spacing w:after="0"/>
        <w:jc w:val="both"/>
        <w:rPr>
          <w:rFonts w:ascii="Arial" w:hAnsi="Arial" w:cs="Arial"/>
          <w:color w:val="666666"/>
          <w:sz w:val="20"/>
          <w:szCs w:val="20"/>
        </w:rPr>
      </w:pPr>
      <w:r>
        <w:rPr>
          <w:rStyle w:val="Gl"/>
          <w:rFonts w:ascii="Arial" w:hAnsi="Arial" w:cs="Arial"/>
          <w:color w:val="666666"/>
          <w:sz w:val="20"/>
          <w:szCs w:val="20"/>
        </w:rPr>
        <w:t>Fikri Hak Süreçleri İçin Destek Hizmetleri</w:t>
      </w:r>
      <w:r>
        <w:rPr>
          <w:rFonts w:ascii="Arial" w:hAnsi="Arial" w:cs="Arial"/>
          <w:color w:val="666666"/>
          <w:sz w:val="20"/>
          <w:szCs w:val="20"/>
        </w:rPr>
        <w:br/>
        <w:t>TRÜ bünyesinde görev yapan araştırmacıların ve öğrenim gören öğrencilerin fikri haklara konu olabilecek varlıklarının belirlenmesi, bu varlıkların hukuksal koruma işlemlerinin takibi ve bunlardan doğan hakların ticarileştirilme süreçlerinin yönetilmesi ile ilgili destekler sağlanmaktadır. Verilen danışmanlık hizmetlerinde gizlilik içeren bilgilerin üçüncü şahıslar tarafından kullanımını engellemek için gizlilik sözleşmeleri düzenlenerek gerekli tedbirler alınmaktadır. Fikri hakların korunması hizmetinden faydalanmak için merkezimiz ile iletişime geçebilirsiniz.</w:t>
      </w:r>
    </w:p>
    <w:p w:rsidR="00AF6604" w:rsidRDefault="00AF6604" w:rsidP="00227415">
      <w:pPr>
        <w:jc w:val="both"/>
      </w:pPr>
    </w:p>
    <w:p w:rsidR="006314AF" w:rsidRPr="00C55D8B" w:rsidRDefault="006314AF" w:rsidP="000D0B04">
      <w:pPr>
        <w:jc w:val="center"/>
        <w:rPr>
          <w:color w:val="000000" w:themeColor="text1"/>
        </w:rPr>
      </w:pPr>
    </w:p>
    <w:sectPr w:rsidR="006314AF" w:rsidRPr="00C55D8B" w:rsidSect="000D0B04">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12E01"/>
    <w:multiLevelType w:val="multilevel"/>
    <w:tmpl w:val="2532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26D21"/>
    <w:multiLevelType w:val="hybridMultilevel"/>
    <w:tmpl w:val="D6AAC624"/>
    <w:lvl w:ilvl="0" w:tplc="D830596A">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E05785F"/>
    <w:multiLevelType w:val="hybridMultilevel"/>
    <w:tmpl w:val="5418931A"/>
    <w:lvl w:ilvl="0" w:tplc="B0BC9266">
      <w:start w:val="1"/>
      <w:numFmt w:val="decimal"/>
      <w:pStyle w:val="Balk1"/>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4FF479E"/>
    <w:multiLevelType w:val="multilevel"/>
    <w:tmpl w:val="9E7A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15477"/>
    <w:multiLevelType w:val="hybridMultilevel"/>
    <w:tmpl w:val="725E0EAC"/>
    <w:lvl w:ilvl="0" w:tplc="5BD67588">
      <w:start w:val="1"/>
      <w:numFmt w:val="decimal"/>
      <w:pStyle w:val="T3"/>
      <w:lvlText w:val="%1."/>
      <w:lvlJc w:val="left"/>
      <w:pPr>
        <w:ind w:left="720" w:hanging="360"/>
      </w:pPr>
      <w:rPr>
        <w:rFonts w:eastAsia="Calibri" w:hint="default"/>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7E7F06"/>
    <w:multiLevelType w:val="multilevel"/>
    <w:tmpl w:val="CA8A9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04"/>
    <w:rsid w:val="000D0327"/>
    <w:rsid w:val="000D0B04"/>
    <w:rsid w:val="001C36FA"/>
    <w:rsid w:val="00227415"/>
    <w:rsid w:val="00373CA2"/>
    <w:rsid w:val="00544530"/>
    <w:rsid w:val="006314AF"/>
    <w:rsid w:val="009C4A8F"/>
    <w:rsid w:val="00A672E1"/>
    <w:rsid w:val="00AF6604"/>
    <w:rsid w:val="00C55D8B"/>
    <w:rsid w:val="00D92A6A"/>
    <w:rsid w:val="00F64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C358"/>
  <w15:chartTrackingRefBased/>
  <w15:docId w15:val="{00789956-9146-47D5-BBE5-9B4B2DCA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0D0B04"/>
    <w:pPr>
      <w:widowControl w:val="0"/>
      <w:numPr>
        <w:numId w:val="2"/>
      </w:numPr>
      <w:tabs>
        <w:tab w:val="left" w:pos="476"/>
        <w:tab w:val="left" w:pos="900"/>
      </w:tabs>
      <w:autoSpaceDE w:val="0"/>
      <w:autoSpaceDN w:val="0"/>
      <w:spacing w:before="128" w:after="0" w:line="240" w:lineRule="auto"/>
      <w:jc w:val="both"/>
      <w:outlineLvl w:val="0"/>
    </w:pPr>
    <w:rPr>
      <w:rFonts w:ascii="Times New Roman" w:eastAsia="Times New Roman" w:hAnsi="Times New Roman" w:cs="Times New Roman"/>
      <w:b/>
      <w:sz w:val="24"/>
      <w:szCs w:val="24"/>
    </w:rPr>
  </w:style>
  <w:style w:type="paragraph" w:styleId="Balk2">
    <w:name w:val="heading 2"/>
    <w:basedOn w:val="Normal"/>
    <w:next w:val="Normal"/>
    <w:link w:val="Balk2Char"/>
    <w:autoRedefine/>
    <w:uiPriority w:val="9"/>
    <w:unhideWhenUsed/>
    <w:qFormat/>
    <w:rsid w:val="000D0B04"/>
    <w:pPr>
      <w:keepNext/>
      <w:keepLines/>
      <w:spacing w:after="40" w:line="360" w:lineRule="auto"/>
      <w:ind w:left="142" w:hanging="142"/>
      <w:jc w:val="both"/>
      <w:outlineLvl w:val="1"/>
    </w:pPr>
    <w:rPr>
      <w:rFonts w:ascii="Times New Roman" w:eastAsia="Times New Roman" w:hAnsi="Times New Roman" w:cs="Times New Roman"/>
      <w:b/>
      <w:sz w:val="24"/>
      <w:szCs w:val="20"/>
    </w:rPr>
  </w:style>
  <w:style w:type="paragraph" w:styleId="Balk3">
    <w:name w:val="heading 3"/>
    <w:basedOn w:val="Normal"/>
    <w:next w:val="Normal"/>
    <w:link w:val="Balk3Char"/>
    <w:uiPriority w:val="9"/>
    <w:unhideWhenUsed/>
    <w:qFormat/>
    <w:rsid w:val="000D0B04"/>
    <w:pPr>
      <w:keepNext/>
      <w:keepLines/>
      <w:spacing w:before="160" w:after="0" w:line="240" w:lineRule="auto"/>
      <w:outlineLvl w:val="2"/>
    </w:pPr>
    <w:rPr>
      <w:rFonts w:ascii="Calibri Light" w:eastAsia="Times New Roman" w:hAnsi="Calibri Light" w:cs="Times New Roman"/>
      <w:sz w:val="32"/>
      <w:szCs w:val="32"/>
    </w:rPr>
  </w:style>
  <w:style w:type="paragraph" w:styleId="Balk4">
    <w:name w:val="heading 4"/>
    <w:basedOn w:val="Normal"/>
    <w:next w:val="Normal"/>
    <w:link w:val="Balk4Char"/>
    <w:autoRedefine/>
    <w:uiPriority w:val="9"/>
    <w:unhideWhenUsed/>
    <w:qFormat/>
    <w:rsid w:val="009C4A8F"/>
    <w:pPr>
      <w:keepNext/>
      <w:keepLines/>
      <w:shd w:val="clear" w:color="auto" w:fill="FFFFFF"/>
      <w:spacing w:after="0" w:line="480" w:lineRule="auto"/>
      <w:ind w:left="426" w:hanging="360"/>
      <w:jc w:val="center"/>
      <w:outlineLvl w:val="3"/>
    </w:pPr>
    <w:rPr>
      <w:rFonts w:ascii="Times New Roman" w:eastAsia="Times New Roman" w:hAnsi="Times New Roman" w:cs="Times New Roman"/>
      <w:b/>
      <w:iCs/>
      <w:sz w:val="24"/>
      <w:szCs w:val="30"/>
    </w:rPr>
  </w:style>
  <w:style w:type="paragraph" w:styleId="Balk5">
    <w:name w:val="heading 5"/>
    <w:basedOn w:val="Normal"/>
    <w:next w:val="Normal"/>
    <w:link w:val="Balk5Char"/>
    <w:autoRedefine/>
    <w:uiPriority w:val="9"/>
    <w:unhideWhenUsed/>
    <w:qFormat/>
    <w:rsid w:val="000D0B04"/>
    <w:pPr>
      <w:keepNext/>
      <w:keepLines/>
      <w:spacing w:before="40" w:after="0" w:line="300" w:lineRule="auto"/>
      <w:outlineLvl w:val="4"/>
    </w:pPr>
    <w:rPr>
      <w:rFonts w:ascii="Times New Roman" w:eastAsia="Times New Roman" w:hAnsi="Times New Roman" w:cs="Times New Roman"/>
      <w:b/>
      <w:sz w:val="24"/>
      <w:szCs w:val="24"/>
    </w:rPr>
  </w:style>
  <w:style w:type="paragraph" w:styleId="Balk6">
    <w:name w:val="heading 6"/>
    <w:basedOn w:val="Normal"/>
    <w:next w:val="Normal"/>
    <w:link w:val="Balk6Char"/>
    <w:autoRedefine/>
    <w:uiPriority w:val="9"/>
    <w:unhideWhenUsed/>
    <w:qFormat/>
    <w:rsid w:val="000D0B04"/>
    <w:pPr>
      <w:keepNext/>
      <w:keepLines/>
      <w:spacing w:before="40" w:after="0" w:line="300" w:lineRule="auto"/>
      <w:outlineLvl w:val="5"/>
    </w:pPr>
    <w:rPr>
      <w:rFonts w:ascii="Times New Roman" w:eastAsia="Times New Roman" w:hAnsi="Times New Roman" w:cs="Times New Roman"/>
      <w:b/>
      <w:iCs/>
      <w:sz w:val="24"/>
      <w:szCs w:val="26"/>
    </w:rPr>
  </w:style>
  <w:style w:type="paragraph" w:styleId="Balk7">
    <w:name w:val="heading 7"/>
    <w:basedOn w:val="Normal"/>
    <w:next w:val="Normal"/>
    <w:link w:val="Balk7Char"/>
    <w:autoRedefine/>
    <w:uiPriority w:val="9"/>
    <w:unhideWhenUsed/>
    <w:qFormat/>
    <w:rsid w:val="000D0B04"/>
    <w:pPr>
      <w:keepNext/>
      <w:keepLines/>
      <w:spacing w:before="40" w:after="0" w:line="300" w:lineRule="auto"/>
      <w:ind w:left="720"/>
      <w:jc w:val="both"/>
      <w:outlineLvl w:val="6"/>
    </w:pPr>
    <w:rPr>
      <w:rFonts w:ascii="Times New Roman" w:eastAsia="Times New Roman" w:hAnsi="Times New Roman" w:cs="Times New Roman"/>
      <w:b/>
      <w:sz w:val="24"/>
      <w:szCs w:val="24"/>
    </w:rPr>
  </w:style>
  <w:style w:type="paragraph" w:styleId="Balk8">
    <w:name w:val="heading 8"/>
    <w:basedOn w:val="Normal"/>
    <w:next w:val="Normal"/>
    <w:link w:val="Balk8Char"/>
    <w:uiPriority w:val="9"/>
    <w:semiHidden/>
    <w:unhideWhenUsed/>
    <w:qFormat/>
    <w:rsid w:val="000D0B04"/>
    <w:pPr>
      <w:keepNext/>
      <w:keepLines/>
      <w:spacing w:before="40" w:after="0" w:line="300" w:lineRule="auto"/>
      <w:outlineLvl w:val="7"/>
    </w:pPr>
    <w:rPr>
      <w:rFonts w:ascii="Calibri Light" w:eastAsia="Times New Roman" w:hAnsi="Calibri Light" w:cs="Times New Roman"/>
      <w:i/>
      <w:iCs/>
    </w:rPr>
  </w:style>
  <w:style w:type="paragraph" w:styleId="Balk9">
    <w:name w:val="heading 9"/>
    <w:basedOn w:val="Normal"/>
    <w:next w:val="Normal"/>
    <w:link w:val="Balk9Char"/>
    <w:uiPriority w:val="9"/>
    <w:semiHidden/>
    <w:unhideWhenUsed/>
    <w:qFormat/>
    <w:rsid w:val="000D0B04"/>
    <w:pPr>
      <w:keepNext/>
      <w:keepLines/>
      <w:spacing w:before="40" w:after="0" w:line="300" w:lineRule="auto"/>
      <w:outlineLvl w:val="8"/>
    </w:pPr>
    <w:rPr>
      <w:rFonts w:ascii="Calibri" w:eastAsia="Times New Roman" w:hAnsi="Calibri" w:cs="Times New Roman"/>
      <w:b/>
      <w:bCs/>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0B04"/>
    <w:rPr>
      <w:rFonts w:ascii="Times New Roman" w:eastAsia="Times New Roman" w:hAnsi="Times New Roman" w:cs="Times New Roman"/>
      <w:b/>
      <w:sz w:val="24"/>
      <w:szCs w:val="24"/>
    </w:rPr>
  </w:style>
  <w:style w:type="character" w:customStyle="1" w:styleId="Balk2Char">
    <w:name w:val="Başlık 2 Char"/>
    <w:basedOn w:val="VarsaylanParagrafYazTipi"/>
    <w:link w:val="Balk2"/>
    <w:uiPriority w:val="9"/>
    <w:rsid w:val="000D0B04"/>
    <w:rPr>
      <w:rFonts w:ascii="Times New Roman" w:eastAsia="Times New Roman" w:hAnsi="Times New Roman" w:cs="Times New Roman"/>
      <w:b/>
      <w:sz w:val="24"/>
      <w:szCs w:val="20"/>
    </w:rPr>
  </w:style>
  <w:style w:type="character" w:customStyle="1" w:styleId="Balk3Char">
    <w:name w:val="Başlık 3 Char"/>
    <w:basedOn w:val="VarsaylanParagrafYazTipi"/>
    <w:link w:val="Balk3"/>
    <w:uiPriority w:val="9"/>
    <w:rsid w:val="000D0B04"/>
    <w:rPr>
      <w:rFonts w:ascii="Calibri Light" w:eastAsia="Times New Roman" w:hAnsi="Calibri Light" w:cs="Times New Roman"/>
      <w:sz w:val="32"/>
      <w:szCs w:val="32"/>
    </w:rPr>
  </w:style>
  <w:style w:type="character" w:customStyle="1" w:styleId="Balk4Char">
    <w:name w:val="Başlık 4 Char"/>
    <w:basedOn w:val="VarsaylanParagrafYazTipi"/>
    <w:link w:val="Balk4"/>
    <w:uiPriority w:val="9"/>
    <w:rsid w:val="009C4A8F"/>
    <w:rPr>
      <w:rFonts w:ascii="Times New Roman" w:eastAsia="Times New Roman" w:hAnsi="Times New Roman" w:cs="Times New Roman"/>
      <w:b/>
      <w:iCs/>
      <w:sz w:val="24"/>
      <w:szCs w:val="30"/>
      <w:shd w:val="clear" w:color="auto" w:fill="FFFFFF"/>
    </w:rPr>
  </w:style>
  <w:style w:type="character" w:customStyle="1" w:styleId="Balk5Char">
    <w:name w:val="Başlık 5 Char"/>
    <w:basedOn w:val="VarsaylanParagrafYazTipi"/>
    <w:link w:val="Balk5"/>
    <w:uiPriority w:val="9"/>
    <w:rsid w:val="000D0B04"/>
    <w:rPr>
      <w:rFonts w:ascii="Times New Roman" w:eastAsia="Times New Roman" w:hAnsi="Times New Roman" w:cs="Times New Roman"/>
      <w:b/>
      <w:sz w:val="24"/>
      <w:szCs w:val="24"/>
    </w:rPr>
  </w:style>
  <w:style w:type="character" w:customStyle="1" w:styleId="Balk6Char">
    <w:name w:val="Başlık 6 Char"/>
    <w:basedOn w:val="VarsaylanParagrafYazTipi"/>
    <w:link w:val="Balk6"/>
    <w:uiPriority w:val="9"/>
    <w:rsid w:val="000D0B04"/>
    <w:rPr>
      <w:rFonts w:ascii="Times New Roman" w:eastAsia="Times New Roman" w:hAnsi="Times New Roman" w:cs="Times New Roman"/>
      <w:b/>
      <w:iCs/>
      <w:sz w:val="24"/>
      <w:szCs w:val="26"/>
    </w:rPr>
  </w:style>
  <w:style w:type="character" w:customStyle="1" w:styleId="Balk7Char">
    <w:name w:val="Başlık 7 Char"/>
    <w:basedOn w:val="VarsaylanParagrafYazTipi"/>
    <w:link w:val="Balk7"/>
    <w:uiPriority w:val="9"/>
    <w:rsid w:val="000D0B04"/>
    <w:rPr>
      <w:rFonts w:ascii="Times New Roman" w:eastAsia="Times New Roman" w:hAnsi="Times New Roman" w:cs="Times New Roman"/>
      <w:b/>
      <w:sz w:val="24"/>
      <w:szCs w:val="24"/>
    </w:rPr>
  </w:style>
  <w:style w:type="character" w:customStyle="1" w:styleId="Balk8Char">
    <w:name w:val="Başlık 8 Char"/>
    <w:basedOn w:val="VarsaylanParagrafYazTipi"/>
    <w:link w:val="Balk8"/>
    <w:uiPriority w:val="9"/>
    <w:semiHidden/>
    <w:rsid w:val="000D0B04"/>
    <w:rPr>
      <w:rFonts w:ascii="Calibri Light" w:eastAsia="Times New Roman" w:hAnsi="Calibri Light" w:cs="Times New Roman"/>
      <w:i/>
      <w:iCs/>
    </w:rPr>
  </w:style>
  <w:style w:type="character" w:customStyle="1" w:styleId="Balk9Char">
    <w:name w:val="Başlık 9 Char"/>
    <w:basedOn w:val="VarsaylanParagrafYazTipi"/>
    <w:link w:val="Balk9"/>
    <w:uiPriority w:val="9"/>
    <w:semiHidden/>
    <w:rsid w:val="000D0B04"/>
    <w:rPr>
      <w:rFonts w:ascii="Calibri" w:eastAsia="Times New Roman" w:hAnsi="Calibri" w:cs="Times New Roman"/>
      <w:b/>
      <w:bCs/>
      <w:i/>
      <w:iCs/>
      <w:sz w:val="21"/>
      <w:szCs w:val="21"/>
    </w:rPr>
  </w:style>
  <w:style w:type="character" w:styleId="AklamaBavurusu">
    <w:name w:val="annotation reference"/>
    <w:uiPriority w:val="99"/>
    <w:semiHidden/>
    <w:unhideWhenUsed/>
    <w:rsid w:val="000D0B04"/>
    <w:rPr>
      <w:sz w:val="16"/>
      <w:szCs w:val="16"/>
    </w:rPr>
  </w:style>
  <w:style w:type="paragraph" w:styleId="AklamaMetni">
    <w:name w:val="annotation text"/>
    <w:basedOn w:val="Normal"/>
    <w:link w:val="AklamaMetniChar"/>
    <w:uiPriority w:val="99"/>
    <w:semiHidden/>
    <w:unhideWhenUsed/>
    <w:rsid w:val="000D0B04"/>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0D0B04"/>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unhideWhenUsed/>
    <w:rsid w:val="000D0B04"/>
    <w:rPr>
      <w:b/>
      <w:bCs/>
    </w:rPr>
  </w:style>
  <w:style w:type="character" w:customStyle="1" w:styleId="AklamaKonusuChar">
    <w:name w:val="Açıklama Konusu Char"/>
    <w:basedOn w:val="AklamaMetniChar"/>
    <w:link w:val="AklamaKonusu"/>
    <w:uiPriority w:val="99"/>
    <w:rsid w:val="000D0B04"/>
    <w:rPr>
      <w:rFonts w:ascii="Calibri" w:eastAsia="Times New Roman" w:hAnsi="Calibri" w:cs="Times New Roman"/>
      <w:b/>
      <w:bCs/>
      <w:sz w:val="20"/>
      <w:szCs w:val="20"/>
    </w:rPr>
  </w:style>
  <w:style w:type="paragraph" w:styleId="BalonMetni">
    <w:name w:val="Balloon Text"/>
    <w:basedOn w:val="Normal"/>
    <w:link w:val="BalonMetniChar"/>
    <w:uiPriority w:val="99"/>
    <w:semiHidden/>
    <w:unhideWhenUsed/>
    <w:rsid w:val="000D0B04"/>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0D0B04"/>
    <w:rPr>
      <w:rFonts w:ascii="Segoe UI" w:eastAsia="Times New Roman" w:hAnsi="Segoe UI" w:cs="Segoe UI"/>
      <w:sz w:val="18"/>
      <w:szCs w:val="18"/>
    </w:rPr>
  </w:style>
  <w:style w:type="paragraph" w:styleId="stBilgi">
    <w:name w:val="header"/>
    <w:basedOn w:val="Normal"/>
    <w:link w:val="s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stBilgiChar">
    <w:name w:val="Üst Bilgi Char"/>
    <w:basedOn w:val="VarsaylanParagrafYazTipi"/>
    <w:link w:val="stBilgi"/>
    <w:uiPriority w:val="99"/>
    <w:rsid w:val="000D0B04"/>
    <w:rPr>
      <w:rFonts w:ascii="Calibri" w:eastAsia="Times New Roman" w:hAnsi="Calibri" w:cs="Times New Roman"/>
      <w:sz w:val="21"/>
      <w:szCs w:val="21"/>
    </w:rPr>
  </w:style>
  <w:style w:type="paragraph" w:styleId="AltBilgi">
    <w:name w:val="footer"/>
    <w:basedOn w:val="Normal"/>
    <w:link w:val="AltBilgiChar"/>
    <w:uiPriority w:val="99"/>
    <w:unhideWhenUsed/>
    <w:rsid w:val="000D0B04"/>
    <w:pPr>
      <w:tabs>
        <w:tab w:val="center" w:pos="4536"/>
        <w:tab w:val="right" w:pos="9072"/>
      </w:tabs>
      <w:spacing w:after="0" w:line="240" w:lineRule="auto"/>
    </w:pPr>
    <w:rPr>
      <w:rFonts w:ascii="Calibri" w:eastAsia="Times New Roman" w:hAnsi="Calibri" w:cs="Times New Roman"/>
      <w:sz w:val="21"/>
      <w:szCs w:val="21"/>
    </w:rPr>
  </w:style>
  <w:style w:type="character" w:customStyle="1" w:styleId="AltBilgiChar">
    <w:name w:val="Alt Bilgi Char"/>
    <w:basedOn w:val="VarsaylanParagrafYazTipi"/>
    <w:link w:val="AltBilgi"/>
    <w:uiPriority w:val="99"/>
    <w:rsid w:val="000D0B04"/>
    <w:rPr>
      <w:rFonts w:ascii="Calibri" w:eastAsia="Times New Roman" w:hAnsi="Calibri" w:cs="Times New Roman"/>
      <w:sz w:val="21"/>
      <w:szCs w:val="21"/>
    </w:rPr>
  </w:style>
  <w:style w:type="table" w:styleId="TabloKlavuzu">
    <w:name w:val="Table Grid"/>
    <w:basedOn w:val="NormalTablo"/>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0B04"/>
    <w:pPr>
      <w:spacing w:line="300" w:lineRule="auto"/>
      <w:ind w:left="720"/>
      <w:contextualSpacing/>
    </w:pPr>
    <w:rPr>
      <w:rFonts w:ascii="Calibri" w:eastAsia="Times New Roman" w:hAnsi="Calibri" w:cs="Times New Roman"/>
      <w:sz w:val="21"/>
      <w:szCs w:val="21"/>
    </w:rPr>
  </w:style>
  <w:style w:type="character" w:styleId="Gl">
    <w:name w:val="Strong"/>
    <w:uiPriority w:val="22"/>
    <w:qFormat/>
    <w:rsid w:val="000D0B04"/>
    <w:rPr>
      <w:b/>
      <w:bCs/>
    </w:rPr>
  </w:style>
  <w:style w:type="paragraph" w:customStyle="1" w:styleId="Default">
    <w:name w:val="Default"/>
    <w:rsid w:val="000D0B04"/>
    <w:pP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Normal">
    <w:name w:val="Table Normal"/>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0D0B04"/>
    <w:pPr>
      <w:widowControl w:val="0"/>
      <w:autoSpaceDE w:val="0"/>
      <w:autoSpaceDN w:val="0"/>
      <w:spacing w:after="0" w:line="240" w:lineRule="auto"/>
    </w:pPr>
    <w:rPr>
      <w:rFonts w:ascii="Calibri" w:eastAsia="Times New Roman" w:hAnsi="Calibri" w:cs="Times New Roman"/>
      <w:sz w:val="21"/>
      <w:szCs w:val="21"/>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0B04"/>
    <w:pPr>
      <w:widowControl w:val="0"/>
      <w:autoSpaceDE w:val="0"/>
      <w:autoSpaceDN w:val="0"/>
      <w:spacing w:after="0" w:line="240" w:lineRule="auto"/>
    </w:pPr>
    <w:rPr>
      <w:rFonts w:ascii="Times New Roman" w:eastAsia="Times New Roman" w:hAnsi="Times New Roman" w:cs="Times New Roman"/>
      <w:sz w:val="21"/>
      <w:szCs w:val="21"/>
      <w:lang w:eastAsia="tr-TR" w:bidi="tr-TR"/>
    </w:rPr>
  </w:style>
  <w:style w:type="paragraph" w:styleId="TBal">
    <w:name w:val="TOC Heading"/>
    <w:basedOn w:val="Balk1"/>
    <w:next w:val="Normal"/>
    <w:uiPriority w:val="39"/>
    <w:unhideWhenUsed/>
    <w:qFormat/>
    <w:rsid w:val="000D0B04"/>
    <w:pPr>
      <w:outlineLvl w:val="9"/>
    </w:pPr>
  </w:style>
  <w:style w:type="paragraph" w:styleId="T3">
    <w:name w:val="toc 3"/>
    <w:basedOn w:val="Normal"/>
    <w:next w:val="Normal"/>
    <w:autoRedefine/>
    <w:uiPriority w:val="39"/>
    <w:unhideWhenUsed/>
    <w:rsid w:val="000D0B04"/>
    <w:pPr>
      <w:numPr>
        <w:numId w:val="1"/>
      </w:numPr>
      <w:tabs>
        <w:tab w:val="left" w:pos="660"/>
        <w:tab w:val="right" w:leader="dot" w:pos="9062"/>
      </w:tabs>
      <w:spacing w:after="100" w:line="300" w:lineRule="auto"/>
      <w:ind w:left="284" w:hanging="218"/>
    </w:pPr>
    <w:rPr>
      <w:rFonts w:ascii="Calibri" w:eastAsia="Times New Roman" w:hAnsi="Calibri" w:cs="Times New Roman"/>
      <w:noProof/>
      <w:sz w:val="21"/>
      <w:szCs w:val="21"/>
    </w:rPr>
  </w:style>
  <w:style w:type="paragraph" w:styleId="T2">
    <w:name w:val="toc 2"/>
    <w:basedOn w:val="Normal"/>
    <w:next w:val="Normal"/>
    <w:autoRedefine/>
    <w:uiPriority w:val="39"/>
    <w:unhideWhenUsed/>
    <w:rsid w:val="000D0B04"/>
    <w:pPr>
      <w:tabs>
        <w:tab w:val="left" w:pos="660"/>
        <w:tab w:val="right" w:leader="dot" w:pos="9062"/>
      </w:tabs>
      <w:spacing w:after="100" w:line="300" w:lineRule="auto"/>
      <w:ind w:left="426"/>
    </w:pPr>
    <w:rPr>
      <w:rFonts w:ascii="Calibri" w:eastAsia="Times New Roman" w:hAnsi="Calibri" w:cs="Times New Roman"/>
      <w:sz w:val="21"/>
      <w:szCs w:val="21"/>
    </w:rPr>
  </w:style>
  <w:style w:type="character" w:styleId="Kpr">
    <w:name w:val="Hyperlink"/>
    <w:uiPriority w:val="99"/>
    <w:unhideWhenUsed/>
    <w:rsid w:val="000D0B04"/>
    <w:rPr>
      <w:color w:val="0563C1"/>
      <w:u w:val="single"/>
    </w:rPr>
  </w:style>
  <w:style w:type="paragraph" w:styleId="T4">
    <w:name w:val="toc 4"/>
    <w:basedOn w:val="Normal"/>
    <w:next w:val="Normal"/>
    <w:autoRedefine/>
    <w:uiPriority w:val="39"/>
    <w:unhideWhenUsed/>
    <w:rsid w:val="000D0B04"/>
    <w:pPr>
      <w:spacing w:after="100" w:line="300" w:lineRule="auto"/>
      <w:ind w:left="660"/>
    </w:pPr>
    <w:rPr>
      <w:rFonts w:ascii="Calibri" w:eastAsia="Times New Roman" w:hAnsi="Calibri" w:cs="Times New Roman"/>
      <w:sz w:val="21"/>
      <w:szCs w:val="21"/>
    </w:rPr>
  </w:style>
  <w:style w:type="paragraph" w:styleId="ResimYazs">
    <w:name w:val="caption"/>
    <w:basedOn w:val="Normal"/>
    <w:next w:val="Normal"/>
    <w:uiPriority w:val="35"/>
    <w:unhideWhenUsed/>
    <w:qFormat/>
    <w:rsid w:val="000D0B04"/>
    <w:pPr>
      <w:spacing w:line="240" w:lineRule="auto"/>
    </w:pPr>
    <w:rPr>
      <w:rFonts w:ascii="Calibri" w:eastAsia="Times New Roman" w:hAnsi="Calibri" w:cs="Times New Roman"/>
      <w:b/>
      <w:bCs/>
      <w:color w:val="404040"/>
      <w:sz w:val="16"/>
      <w:szCs w:val="16"/>
    </w:rPr>
  </w:style>
  <w:style w:type="table" w:customStyle="1" w:styleId="TabloKlavuzu1">
    <w:name w:val="Tablo Kılavuzu1"/>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0D0B04"/>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0D0B04"/>
    <w:pPr>
      <w:spacing w:after="0" w:line="300" w:lineRule="auto"/>
    </w:pPr>
    <w:rPr>
      <w:rFonts w:ascii="Calibri" w:eastAsia="Times New Roman" w:hAnsi="Calibri" w:cs="Times New Roman"/>
      <w:sz w:val="21"/>
      <w:szCs w:val="21"/>
    </w:rPr>
  </w:style>
  <w:style w:type="paragraph" w:styleId="KonuBal">
    <w:name w:val="Title"/>
    <w:basedOn w:val="Normal"/>
    <w:next w:val="Normal"/>
    <w:link w:val="KonuBalChar"/>
    <w:uiPriority w:val="10"/>
    <w:qFormat/>
    <w:rsid w:val="000D0B04"/>
    <w:pPr>
      <w:pBdr>
        <w:top w:val="single" w:sz="6" w:space="8" w:color="A5A5A5"/>
        <w:bottom w:val="single" w:sz="6" w:space="8" w:color="A5A5A5"/>
      </w:pBdr>
      <w:spacing w:after="400" w:line="240" w:lineRule="auto"/>
      <w:contextualSpacing/>
      <w:jc w:val="center"/>
    </w:pPr>
    <w:rPr>
      <w:rFonts w:ascii="Calibri Light" w:eastAsia="Times New Roma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0D0B04"/>
    <w:rPr>
      <w:rFonts w:ascii="Calibri Light" w:eastAsia="Times New Roman" w:hAnsi="Calibri Light" w:cs="Times New Roman"/>
      <w:caps/>
      <w:color w:val="44546A"/>
      <w:spacing w:val="30"/>
      <w:sz w:val="72"/>
      <w:szCs w:val="72"/>
    </w:rPr>
  </w:style>
  <w:style w:type="paragraph" w:styleId="Altyaz">
    <w:name w:val="Subtitle"/>
    <w:basedOn w:val="Normal"/>
    <w:next w:val="Normal"/>
    <w:link w:val="AltyazChar"/>
    <w:uiPriority w:val="11"/>
    <w:qFormat/>
    <w:rsid w:val="000D0B04"/>
    <w:pPr>
      <w:numPr>
        <w:ilvl w:val="1"/>
      </w:numPr>
      <w:spacing w:line="300" w:lineRule="auto"/>
      <w:jc w:val="center"/>
    </w:pPr>
    <w:rPr>
      <w:rFonts w:ascii="Calibri" w:eastAsia="Times New Roman" w:hAnsi="Calibri" w:cs="Times New Roman"/>
      <w:color w:val="44546A"/>
      <w:sz w:val="28"/>
      <w:szCs w:val="28"/>
    </w:rPr>
  </w:style>
  <w:style w:type="character" w:customStyle="1" w:styleId="AltyazChar">
    <w:name w:val="Altyazı Char"/>
    <w:basedOn w:val="VarsaylanParagrafYazTipi"/>
    <w:link w:val="Altyaz"/>
    <w:uiPriority w:val="11"/>
    <w:rsid w:val="000D0B04"/>
    <w:rPr>
      <w:rFonts w:ascii="Calibri" w:eastAsia="Times New Roman" w:hAnsi="Calibri" w:cs="Times New Roman"/>
      <w:color w:val="44546A"/>
      <w:sz w:val="28"/>
      <w:szCs w:val="28"/>
    </w:rPr>
  </w:style>
  <w:style w:type="character" w:styleId="Vurgu">
    <w:name w:val="Emphasis"/>
    <w:uiPriority w:val="20"/>
    <w:qFormat/>
    <w:rsid w:val="000D0B04"/>
    <w:rPr>
      <w:i/>
      <w:iCs/>
      <w:color w:val="000000"/>
    </w:rPr>
  </w:style>
  <w:style w:type="paragraph" w:styleId="AralkYok">
    <w:name w:val="No Spacing"/>
    <w:uiPriority w:val="1"/>
    <w:qFormat/>
    <w:rsid w:val="000D0B04"/>
    <w:pPr>
      <w:spacing w:after="0" w:line="240" w:lineRule="auto"/>
    </w:pPr>
    <w:rPr>
      <w:rFonts w:ascii="Calibri" w:eastAsia="Times New Roman" w:hAnsi="Calibri" w:cs="Times New Roman"/>
      <w:sz w:val="21"/>
      <w:szCs w:val="21"/>
    </w:rPr>
  </w:style>
  <w:style w:type="paragraph" w:styleId="Alnt">
    <w:name w:val="Quote"/>
    <w:basedOn w:val="Normal"/>
    <w:next w:val="Normal"/>
    <w:link w:val="AlntChar"/>
    <w:uiPriority w:val="29"/>
    <w:qFormat/>
    <w:rsid w:val="000D0B04"/>
    <w:pPr>
      <w:spacing w:before="160" w:line="300" w:lineRule="auto"/>
      <w:ind w:left="720" w:right="720"/>
      <w:jc w:val="center"/>
    </w:pPr>
    <w:rPr>
      <w:rFonts w:ascii="Calibri" w:eastAsia="Times New Roman" w:hAnsi="Calibri" w:cs="Times New Roman"/>
      <w:i/>
      <w:iCs/>
      <w:color w:val="7B7B7B"/>
      <w:sz w:val="24"/>
      <w:szCs w:val="24"/>
    </w:rPr>
  </w:style>
  <w:style w:type="character" w:customStyle="1" w:styleId="AlntChar">
    <w:name w:val="Alıntı Char"/>
    <w:basedOn w:val="VarsaylanParagrafYazTipi"/>
    <w:link w:val="Alnt"/>
    <w:uiPriority w:val="29"/>
    <w:rsid w:val="000D0B04"/>
    <w:rPr>
      <w:rFonts w:ascii="Calibri" w:eastAsia="Times New Roman" w:hAnsi="Calibri" w:cs="Times New Roman"/>
      <w:i/>
      <w:iCs/>
      <w:color w:val="7B7B7B"/>
      <w:sz w:val="24"/>
      <w:szCs w:val="24"/>
    </w:rPr>
  </w:style>
  <w:style w:type="paragraph" w:styleId="GlAlnt">
    <w:name w:val="Intense Quote"/>
    <w:basedOn w:val="Normal"/>
    <w:next w:val="Normal"/>
    <w:link w:val="GlAlntChar"/>
    <w:uiPriority w:val="30"/>
    <w:qFormat/>
    <w:rsid w:val="000D0B04"/>
    <w:pPr>
      <w:spacing w:before="160" w:line="276" w:lineRule="auto"/>
      <w:ind w:left="936" w:right="936"/>
      <w:jc w:val="center"/>
    </w:pPr>
    <w:rPr>
      <w:rFonts w:ascii="Calibri Light" w:eastAsia="Times New Roman" w:hAnsi="Calibri Light" w:cs="Times New Roman"/>
      <w:caps/>
      <w:color w:val="2E74B5"/>
      <w:sz w:val="28"/>
      <w:szCs w:val="28"/>
    </w:rPr>
  </w:style>
  <w:style w:type="character" w:customStyle="1" w:styleId="GlAlntChar">
    <w:name w:val="Güçlü Alıntı Char"/>
    <w:basedOn w:val="VarsaylanParagrafYazTipi"/>
    <w:link w:val="GlAlnt"/>
    <w:uiPriority w:val="30"/>
    <w:rsid w:val="000D0B04"/>
    <w:rPr>
      <w:rFonts w:ascii="Calibri Light" w:eastAsia="Times New Roman" w:hAnsi="Calibri Light" w:cs="Times New Roman"/>
      <w:caps/>
      <w:color w:val="2E74B5"/>
      <w:sz w:val="28"/>
      <w:szCs w:val="28"/>
    </w:rPr>
  </w:style>
  <w:style w:type="character" w:styleId="HafifVurgulama">
    <w:name w:val="Subtle Emphasis"/>
    <w:uiPriority w:val="19"/>
    <w:qFormat/>
    <w:rsid w:val="000D0B04"/>
    <w:rPr>
      <w:i/>
      <w:iCs/>
      <w:color w:val="595959"/>
    </w:rPr>
  </w:style>
  <w:style w:type="character" w:styleId="GlVurgulama">
    <w:name w:val="Intense Emphasis"/>
    <w:uiPriority w:val="21"/>
    <w:qFormat/>
    <w:rsid w:val="000D0B04"/>
    <w:rPr>
      <w:b/>
      <w:bCs/>
      <w:i/>
      <w:iCs/>
      <w:color w:val="auto"/>
    </w:rPr>
  </w:style>
  <w:style w:type="character" w:styleId="HafifBavuru">
    <w:name w:val="Subtle Reference"/>
    <w:uiPriority w:val="31"/>
    <w:qFormat/>
    <w:rsid w:val="000D0B04"/>
    <w:rPr>
      <w:caps w:val="0"/>
      <w:smallCaps/>
      <w:color w:val="404040"/>
      <w:spacing w:val="0"/>
      <w:u w:val="single" w:color="7F7F7F"/>
    </w:rPr>
  </w:style>
  <w:style w:type="character" w:styleId="GlBavuru">
    <w:name w:val="Intense Reference"/>
    <w:uiPriority w:val="32"/>
    <w:qFormat/>
    <w:rsid w:val="000D0B04"/>
    <w:rPr>
      <w:b/>
      <w:bCs/>
      <w:caps w:val="0"/>
      <w:smallCaps/>
      <w:color w:val="auto"/>
      <w:spacing w:val="0"/>
      <w:u w:val="single"/>
    </w:rPr>
  </w:style>
  <w:style w:type="character" w:styleId="KitapBal">
    <w:name w:val="Book Title"/>
    <w:uiPriority w:val="33"/>
    <w:qFormat/>
    <w:rsid w:val="000D0B04"/>
    <w:rPr>
      <w:b/>
      <w:bCs/>
      <w:caps w:val="0"/>
      <w:smallCaps/>
      <w:spacing w:val="0"/>
    </w:rPr>
  </w:style>
  <w:style w:type="table" w:customStyle="1" w:styleId="TabloKlavuzu3">
    <w:name w:val="Tablo Kılavuzu3"/>
    <w:basedOn w:val="NormalTablo"/>
    <w:next w:val="TabloKlavuzu"/>
    <w:uiPriority w:val="39"/>
    <w:rsid w:val="000D0B04"/>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0D0B04"/>
    <w:pPr>
      <w:spacing w:after="100"/>
    </w:pPr>
    <w:rPr>
      <w:rFonts w:ascii="Calibri" w:eastAsia="Times New Roman" w:hAnsi="Calibri" w:cs="Times New Roman"/>
      <w:lang w:eastAsia="tr-TR"/>
    </w:rPr>
  </w:style>
  <w:style w:type="table" w:customStyle="1" w:styleId="KlavuzTablo1Ak-Vurgu11">
    <w:name w:val="Kılavuz Tablo 1 Açık - Vurgu 11"/>
    <w:basedOn w:val="NormalTablo"/>
    <w:uiPriority w:val="46"/>
    <w:rsid w:val="000D0B04"/>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KlavuzuTablo4-Vurgu41">
    <w:name w:val="Kılavuzu Tablo 4 - Vurgu 41"/>
    <w:basedOn w:val="NormalTablo"/>
    <w:uiPriority w:val="49"/>
    <w:rsid w:val="000D0B04"/>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paragraph" w:styleId="SonnotMetni">
    <w:name w:val="endnote text"/>
    <w:basedOn w:val="Normal"/>
    <w:link w:val="SonnotMetniChar"/>
    <w:uiPriority w:val="99"/>
    <w:semiHidden/>
    <w:unhideWhenUsed/>
    <w:rsid w:val="000D0B04"/>
    <w:pPr>
      <w:spacing w:line="300" w:lineRule="auto"/>
    </w:pPr>
    <w:rPr>
      <w:rFonts w:ascii="Calibri" w:eastAsia="Times New Roman" w:hAnsi="Calibri" w:cs="Times New Roman"/>
      <w:sz w:val="20"/>
      <w:szCs w:val="20"/>
    </w:rPr>
  </w:style>
  <w:style w:type="character" w:customStyle="1" w:styleId="SonnotMetniChar">
    <w:name w:val="Sonnot Metni Char"/>
    <w:basedOn w:val="VarsaylanParagrafYazTipi"/>
    <w:link w:val="SonnotMetni"/>
    <w:uiPriority w:val="99"/>
    <w:semiHidden/>
    <w:rsid w:val="000D0B04"/>
    <w:rPr>
      <w:rFonts w:ascii="Calibri" w:eastAsia="Times New Roman" w:hAnsi="Calibri" w:cs="Times New Roman"/>
      <w:sz w:val="20"/>
      <w:szCs w:val="20"/>
    </w:rPr>
  </w:style>
  <w:style w:type="character" w:styleId="SonnotBavurusu">
    <w:name w:val="endnote reference"/>
    <w:uiPriority w:val="99"/>
    <w:semiHidden/>
    <w:unhideWhenUsed/>
    <w:rsid w:val="000D0B04"/>
    <w:rPr>
      <w:vertAlign w:val="superscript"/>
    </w:rPr>
  </w:style>
  <w:style w:type="paragraph" w:customStyle="1" w:styleId="Style20">
    <w:name w:val="Style20"/>
    <w:basedOn w:val="Normal"/>
    <w:uiPriority w:val="99"/>
    <w:rsid w:val="000D0B04"/>
    <w:pPr>
      <w:widowControl w:val="0"/>
      <w:autoSpaceDE w:val="0"/>
      <w:autoSpaceDN w:val="0"/>
      <w:adjustRightInd w:val="0"/>
      <w:spacing w:after="0" w:line="211" w:lineRule="exact"/>
      <w:ind w:hanging="168"/>
    </w:pPr>
    <w:rPr>
      <w:rFonts w:ascii="Bookman Old Style" w:eastAsiaTheme="minorEastAsia" w:hAnsi="Bookman Old Style"/>
      <w:sz w:val="24"/>
      <w:szCs w:val="24"/>
      <w:lang w:eastAsia="tr-TR"/>
    </w:rPr>
  </w:style>
  <w:style w:type="paragraph" w:customStyle="1" w:styleId="TabloStili">
    <w:name w:val="Tablo Stili"/>
    <w:basedOn w:val="ResimYazs"/>
    <w:qFormat/>
    <w:rsid w:val="000D0B04"/>
    <w:rPr>
      <w:rFonts w:ascii="Times New Roman" w:hAnsi="Times New Roman"/>
      <w:sz w:val="24"/>
    </w:rPr>
  </w:style>
  <w:style w:type="paragraph" w:styleId="GvdeMetni">
    <w:name w:val="Body Text"/>
    <w:basedOn w:val="Normal"/>
    <w:link w:val="GvdeMetniChar"/>
    <w:uiPriority w:val="1"/>
    <w:qFormat/>
    <w:rsid w:val="000D0B0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0D0B04"/>
    <w:rPr>
      <w:rFonts w:ascii="Times New Roman" w:eastAsia="Times New Roman" w:hAnsi="Times New Roman" w:cs="Times New Roman"/>
      <w:sz w:val="24"/>
      <w:szCs w:val="24"/>
    </w:rPr>
  </w:style>
  <w:style w:type="paragraph" w:styleId="Dzeltme">
    <w:name w:val="Revision"/>
    <w:hidden/>
    <w:uiPriority w:val="99"/>
    <w:semiHidden/>
    <w:rsid w:val="000D0B04"/>
    <w:pPr>
      <w:spacing w:after="0" w:line="240" w:lineRule="auto"/>
    </w:pPr>
    <w:rPr>
      <w:rFonts w:ascii="Calibri" w:eastAsia="Times New Roman" w:hAnsi="Calibri" w:cs="Times New Roman"/>
      <w:sz w:val="21"/>
      <w:szCs w:val="21"/>
    </w:rPr>
  </w:style>
  <w:style w:type="character" w:styleId="zlenenKpr">
    <w:name w:val="FollowedHyperlink"/>
    <w:basedOn w:val="VarsaylanParagrafYazTipi"/>
    <w:uiPriority w:val="99"/>
    <w:semiHidden/>
    <w:unhideWhenUsed/>
    <w:rsid w:val="000D0B04"/>
    <w:rPr>
      <w:color w:val="954F72" w:themeColor="followedHyperlink"/>
      <w:u w:val="single"/>
    </w:rPr>
  </w:style>
  <w:style w:type="paragraph" w:styleId="T5">
    <w:name w:val="toc 5"/>
    <w:basedOn w:val="Normal"/>
    <w:next w:val="Normal"/>
    <w:autoRedefine/>
    <w:uiPriority w:val="39"/>
    <w:unhideWhenUsed/>
    <w:rsid w:val="000D0B04"/>
    <w:pPr>
      <w:spacing w:after="100" w:line="300" w:lineRule="auto"/>
      <w:ind w:left="840"/>
    </w:pPr>
    <w:rPr>
      <w:rFonts w:ascii="Calibri" w:eastAsia="Times New Roman" w:hAnsi="Calibri" w:cs="Times New Roman"/>
      <w:sz w:val="21"/>
      <w:szCs w:val="21"/>
    </w:rPr>
  </w:style>
  <w:style w:type="paragraph" w:customStyle="1" w:styleId="msonormal0">
    <w:name w:val="msonormal"/>
    <w:basedOn w:val="Normal"/>
    <w:rsid w:val="009C4A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ostdate">
    <w:name w:val="postdate"/>
    <w:basedOn w:val="VarsaylanParagrafYazTipi"/>
    <w:rsid w:val="006314AF"/>
  </w:style>
  <w:style w:type="paragraph" w:styleId="NormalWeb">
    <w:name w:val="Normal (Web)"/>
    <w:basedOn w:val="Normal"/>
    <w:uiPriority w:val="99"/>
    <w:semiHidden/>
    <w:unhideWhenUsed/>
    <w:rsid w:val="006314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rsid w:val="006314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66080">
      <w:bodyDiv w:val="1"/>
      <w:marLeft w:val="0"/>
      <w:marRight w:val="0"/>
      <w:marTop w:val="0"/>
      <w:marBottom w:val="0"/>
      <w:divBdr>
        <w:top w:val="none" w:sz="0" w:space="0" w:color="auto"/>
        <w:left w:val="none" w:sz="0" w:space="0" w:color="auto"/>
        <w:bottom w:val="none" w:sz="0" w:space="0" w:color="auto"/>
        <w:right w:val="none" w:sz="0" w:space="0" w:color="auto"/>
      </w:divBdr>
      <w:divsChild>
        <w:div w:id="1122261255">
          <w:marLeft w:val="0"/>
          <w:marRight w:val="0"/>
          <w:marTop w:val="0"/>
          <w:marBottom w:val="0"/>
          <w:divBdr>
            <w:top w:val="none" w:sz="0" w:space="0" w:color="auto"/>
            <w:left w:val="none" w:sz="0" w:space="0" w:color="auto"/>
            <w:bottom w:val="none" w:sz="0" w:space="0" w:color="auto"/>
            <w:right w:val="none" w:sz="0" w:space="0" w:color="auto"/>
          </w:divBdr>
        </w:div>
      </w:divsChild>
    </w:div>
    <w:div w:id="542181098">
      <w:bodyDiv w:val="1"/>
      <w:marLeft w:val="0"/>
      <w:marRight w:val="0"/>
      <w:marTop w:val="0"/>
      <w:marBottom w:val="0"/>
      <w:divBdr>
        <w:top w:val="none" w:sz="0" w:space="0" w:color="auto"/>
        <w:left w:val="none" w:sz="0" w:space="0" w:color="auto"/>
        <w:bottom w:val="none" w:sz="0" w:space="0" w:color="auto"/>
        <w:right w:val="none" w:sz="0" w:space="0" w:color="auto"/>
      </w:divBdr>
      <w:divsChild>
        <w:div w:id="88741764">
          <w:marLeft w:val="0"/>
          <w:marRight w:val="0"/>
          <w:marTop w:val="0"/>
          <w:marBottom w:val="0"/>
          <w:divBdr>
            <w:top w:val="none" w:sz="0" w:space="0" w:color="auto"/>
            <w:left w:val="none" w:sz="0" w:space="0" w:color="auto"/>
            <w:bottom w:val="none" w:sz="0" w:space="0" w:color="auto"/>
            <w:right w:val="none" w:sz="0" w:space="0" w:color="auto"/>
          </w:divBdr>
        </w:div>
      </w:divsChild>
    </w:div>
    <w:div w:id="704333534">
      <w:bodyDiv w:val="1"/>
      <w:marLeft w:val="0"/>
      <w:marRight w:val="0"/>
      <w:marTop w:val="0"/>
      <w:marBottom w:val="0"/>
      <w:divBdr>
        <w:top w:val="none" w:sz="0" w:space="0" w:color="auto"/>
        <w:left w:val="none" w:sz="0" w:space="0" w:color="auto"/>
        <w:bottom w:val="none" w:sz="0" w:space="0" w:color="auto"/>
        <w:right w:val="none" w:sz="0" w:space="0" w:color="auto"/>
      </w:divBdr>
      <w:divsChild>
        <w:div w:id="1923441571">
          <w:marLeft w:val="0"/>
          <w:marRight w:val="0"/>
          <w:marTop w:val="150"/>
          <w:marBottom w:val="0"/>
          <w:divBdr>
            <w:top w:val="none" w:sz="0" w:space="0" w:color="auto"/>
            <w:left w:val="none" w:sz="0" w:space="0" w:color="auto"/>
            <w:bottom w:val="none" w:sz="0" w:space="0" w:color="auto"/>
            <w:right w:val="none" w:sz="0" w:space="0" w:color="auto"/>
          </w:divBdr>
          <w:divsChild>
            <w:div w:id="1681855899">
              <w:marLeft w:val="0"/>
              <w:marRight w:val="0"/>
              <w:marTop w:val="0"/>
              <w:marBottom w:val="0"/>
              <w:divBdr>
                <w:top w:val="none" w:sz="0" w:space="0" w:color="auto"/>
                <w:left w:val="none" w:sz="0" w:space="0" w:color="auto"/>
                <w:bottom w:val="single" w:sz="6" w:space="8" w:color="auto"/>
                <w:right w:val="none" w:sz="0" w:space="0" w:color="auto"/>
              </w:divBdr>
            </w:div>
          </w:divsChild>
        </w:div>
        <w:div w:id="612514519">
          <w:marLeft w:val="0"/>
          <w:marRight w:val="0"/>
          <w:marTop w:val="0"/>
          <w:marBottom w:val="0"/>
          <w:divBdr>
            <w:top w:val="none" w:sz="0" w:space="0" w:color="auto"/>
            <w:left w:val="none" w:sz="0" w:space="0" w:color="auto"/>
            <w:bottom w:val="none" w:sz="0" w:space="0" w:color="auto"/>
            <w:right w:val="none" w:sz="0" w:space="0" w:color="auto"/>
          </w:divBdr>
        </w:div>
        <w:div w:id="10692912">
          <w:marLeft w:val="0"/>
          <w:marRight w:val="0"/>
          <w:marTop w:val="0"/>
          <w:marBottom w:val="0"/>
          <w:divBdr>
            <w:top w:val="none" w:sz="0" w:space="0" w:color="auto"/>
            <w:left w:val="none" w:sz="0" w:space="0" w:color="auto"/>
            <w:bottom w:val="none" w:sz="0" w:space="0" w:color="auto"/>
            <w:right w:val="none" w:sz="0" w:space="0" w:color="auto"/>
          </w:divBdr>
        </w:div>
        <w:div w:id="2009867991">
          <w:marLeft w:val="0"/>
          <w:marRight w:val="0"/>
          <w:marTop w:val="0"/>
          <w:marBottom w:val="0"/>
          <w:divBdr>
            <w:top w:val="none" w:sz="0" w:space="0" w:color="auto"/>
            <w:left w:val="none" w:sz="0" w:space="0" w:color="auto"/>
            <w:bottom w:val="none" w:sz="0" w:space="0" w:color="auto"/>
            <w:right w:val="none" w:sz="0" w:space="0" w:color="auto"/>
          </w:divBdr>
        </w:div>
        <w:div w:id="1968314005">
          <w:marLeft w:val="0"/>
          <w:marRight w:val="0"/>
          <w:marTop w:val="0"/>
          <w:marBottom w:val="0"/>
          <w:divBdr>
            <w:top w:val="none" w:sz="0" w:space="0" w:color="auto"/>
            <w:left w:val="none" w:sz="0" w:space="0" w:color="auto"/>
            <w:bottom w:val="none" w:sz="0" w:space="0" w:color="auto"/>
            <w:right w:val="none" w:sz="0" w:space="0" w:color="auto"/>
          </w:divBdr>
        </w:div>
        <w:div w:id="175116002">
          <w:marLeft w:val="0"/>
          <w:marRight w:val="0"/>
          <w:marTop w:val="0"/>
          <w:marBottom w:val="0"/>
          <w:divBdr>
            <w:top w:val="none" w:sz="0" w:space="0" w:color="auto"/>
            <w:left w:val="none" w:sz="0" w:space="0" w:color="auto"/>
            <w:bottom w:val="none" w:sz="0" w:space="0" w:color="auto"/>
            <w:right w:val="none" w:sz="0" w:space="0" w:color="auto"/>
          </w:divBdr>
        </w:div>
        <w:div w:id="2117093213">
          <w:marLeft w:val="0"/>
          <w:marRight w:val="0"/>
          <w:marTop w:val="0"/>
          <w:marBottom w:val="0"/>
          <w:divBdr>
            <w:top w:val="none" w:sz="0" w:space="0" w:color="auto"/>
            <w:left w:val="none" w:sz="0" w:space="0" w:color="auto"/>
            <w:bottom w:val="none" w:sz="0" w:space="0" w:color="auto"/>
            <w:right w:val="none" w:sz="0" w:space="0" w:color="auto"/>
          </w:divBdr>
        </w:div>
        <w:div w:id="912199747">
          <w:marLeft w:val="0"/>
          <w:marRight w:val="0"/>
          <w:marTop w:val="0"/>
          <w:marBottom w:val="0"/>
          <w:divBdr>
            <w:top w:val="none" w:sz="0" w:space="0" w:color="auto"/>
            <w:left w:val="none" w:sz="0" w:space="0" w:color="auto"/>
            <w:bottom w:val="none" w:sz="0" w:space="0" w:color="auto"/>
            <w:right w:val="none" w:sz="0" w:space="0" w:color="auto"/>
          </w:divBdr>
        </w:div>
        <w:div w:id="1292444295">
          <w:marLeft w:val="0"/>
          <w:marRight w:val="0"/>
          <w:marTop w:val="0"/>
          <w:marBottom w:val="0"/>
          <w:divBdr>
            <w:top w:val="none" w:sz="0" w:space="0" w:color="auto"/>
            <w:left w:val="none" w:sz="0" w:space="0" w:color="auto"/>
            <w:bottom w:val="none" w:sz="0" w:space="0" w:color="auto"/>
            <w:right w:val="none" w:sz="0" w:space="0" w:color="auto"/>
          </w:divBdr>
        </w:div>
      </w:divsChild>
    </w:div>
    <w:div w:id="822896748">
      <w:bodyDiv w:val="1"/>
      <w:marLeft w:val="0"/>
      <w:marRight w:val="0"/>
      <w:marTop w:val="0"/>
      <w:marBottom w:val="0"/>
      <w:divBdr>
        <w:top w:val="none" w:sz="0" w:space="0" w:color="auto"/>
        <w:left w:val="none" w:sz="0" w:space="0" w:color="auto"/>
        <w:bottom w:val="none" w:sz="0" w:space="0" w:color="auto"/>
        <w:right w:val="none" w:sz="0" w:space="0" w:color="auto"/>
      </w:divBdr>
      <w:divsChild>
        <w:div w:id="869100213">
          <w:marLeft w:val="0"/>
          <w:marRight w:val="0"/>
          <w:marTop w:val="0"/>
          <w:marBottom w:val="0"/>
          <w:divBdr>
            <w:top w:val="none" w:sz="0" w:space="0" w:color="auto"/>
            <w:left w:val="none" w:sz="0" w:space="0" w:color="auto"/>
            <w:bottom w:val="none" w:sz="0" w:space="0" w:color="auto"/>
            <w:right w:val="none" w:sz="0" w:space="0" w:color="auto"/>
          </w:divBdr>
          <w:divsChild>
            <w:div w:id="509955159">
              <w:marLeft w:val="0"/>
              <w:marRight w:val="0"/>
              <w:marTop w:val="0"/>
              <w:marBottom w:val="0"/>
              <w:divBdr>
                <w:top w:val="none" w:sz="0" w:space="0" w:color="auto"/>
                <w:left w:val="none" w:sz="0" w:space="0" w:color="auto"/>
                <w:bottom w:val="none" w:sz="0" w:space="0" w:color="auto"/>
                <w:right w:val="none" w:sz="0" w:space="0" w:color="auto"/>
              </w:divBdr>
              <w:divsChild>
                <w:div w:id="1570729736">
                  <w:marLeft w:val="-225"/>
                  <w:marRight w:val="-225"/>
                  <w:marTop w:val="0"/>
                  <w:marBottom w:val="0"/>
                  <w:divBdr>
                    <w:top w:val="none" w:sz="0" w:space="0" w:color="auto"/>
                    <w:left w:val="none" w:sz="0" w:space="0" w:color="auto"/>
                    <w:bottom w:val="none" w:sz="0" w:space="0" w:color="auto"/>
                    <w:right w:val="none" w:sz="0" w:space="0" w:color="auto"/>
                  </w:divBdr>
                  <w:divsChild>
                    <w:div w:id="1941402408">
                      <w:marLeft w:val="0"/>
                      <w:marRight w:val="0"/>
                      <w:marTop w:val="0"/>
                      <w:marBottom w:val="0"/>
                      <w:divBdr>
                        <w:top w:val="none" w:sz="0" w:space="0" w:color="auto"/>
                        <w:left w:val="none" w:sz="0" w:space="0" w:color="auto"/>
                        <w:bottom w:val="none" w:sz="0" w:space="0" w:color="auto"/>
                        <w:right w:val="none" w:sz="0" w:space="0" w:color="auto"/>
                      </w:divBdr>
                      <w:divsChild>
                        <w:div w:id="219634337">
                          <w:marLeft w:val="0"/>
                          <w:marRight w:val="0"/>
                          <w:marTop w:val="0"/>
                          <w:marBottom w:val="0"/>
                          <w:divBdr>
                            <w:top w:val="none" w:sz="0" w:space="0" w:color="auto"/>
                            <w:left w:val="none" w:sz="0" w:space="0" w:color="auto"/>
                            <w:bottom w:val="none" w:sz="0" w:space="0" w:color="auto"/>
                            <w:right w:val="none" w:sz="0" w:space="0" w:color="auto"/>
                          </w:divBdr>
                        </w:div>
                        <w:div w:id="20388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437238">
      <w:bodyDiv w:val="1"/>
      <w:marLeft w:val="0"/>
      <w:marRight w:val="0"/>
      <w:marTop w:val="0"/>
      <w:marBottom w:val="0"/>
      <w:divBdr>
        <w:top w:val="none" w:sz="0" w:space="0" w:color="auto"/>
        <w:left w:val="none" w:sz="0" w:space="0" w:color="auto"/>
        <w:bottom w:val="none" w:sz="0" w:space="0" w:color="auto"/>
        <w:right w:val="none" w:sz="0" w:space="0" w:color="auto"/>
      </w:divBdr>
      <w:divsChild>
        <w:div w:id="2087914893">
          <w:marLeft w:val="0"/>
          <w:marRight w:val="0"/>
          <w:marTop w:val="150"/>
          <w:marBottom w:val="0"/>
          <w:divBdr>
            <w:top w:val="none" w:sz="0" w:space="0" w:color="auto"/>
            <w:left w:val="none" w:sz="0" w:space="0" w:color="auto"/>
            <w:bottom w:val="none" w:sz="0" w:space="0" w:color="auto"/>
            <w:right w:val="none" w:sz="0" w:space="0" w:color="auto"/>
          </w:divBdr>
          <w:divsChild>
            <w:div w:id="1607079717">
              <w:marLeft w:val="0"/>
              <w:marRight w:val="0"/>
              <w:marTop w:val="0"/>
              <w:marBottom w:val="0"/>
              <w:divBdr>
                <w:top w:val="none" w:sz="0" w:space="0" w:color="auto"/>
                <w:left w:val="none" w:sz="0" w:space="0" w:color="auto"/>
                <w:bottom w:val="single" w:sz="6" w:space="8" w:color="auto"/>
                <w:right w:val="none" w:sz="0" w:space="0" w:color="auto"/>
              </w:divBdr>
            </w:div>
          </w:divsChild>
        </w:div>
      </w:divsChild>
    </w:div>
    <w:div w:id="1790582076">
      <w:bodyDiv w:val="1"/>
      <w:marLeft w:val="0"/>
      <w:marRight w:val="0"/>
      <w:marTop w:val="0"/>
      <w:marBottom w:val="0"/>
      <w:divBdr>
        <w:top w:val="none" w:sz="0" w:space="0" w:color="auto"/>
        <w:left w:val="none" w:sz="0" w:space="0" w:color="auto"/>
        <w:bottom w:val="none" w:sz="0" w:space="0" w:color="auto"/>
        <w:right w:val="none" w:sz="0" w:space="0" w:color="auto"/>
      </w:divBdr>
      <w:divsChild>
        <w:div w:id="49308063">
          <w:marLeft w:val="0"/>
          <w:marRight w:val="0"/>
          <w:marTop w:val="0"/>
          <w:marBottom w:val="0"/>
          <w:divBdr>
            <w:top w:val="none" w:sz="0" w:space="0" w:color="auto"/>
            <w:left w:val="none" w:sz="0" w:space="0" w:color="auto"/>
            <w:bottom w:val="none" w:sz="0" w:space="0" w:color="auto"/>
            <w:right w:val="none" w:sz="0" w:space="0" w:color="auto"/>
          </w:divBdr>
          <w:divsChild>
            <w:div w:id="2005819162">
              <w:marLeft w:val="0"/>
              <w:marRight w:val="0"/>
              <w:marTop w:val="0"/>
              <w:marBottom w:val="0"/>
              <w:divBdr>
                <w:top w:val="none" w:sz="0" w:space="0" w:color="auto"/>
                <w:left w:val="none" w:sz="0" w:space="0" w:color="auto"/>
                <w:bottom w:val="none" w:sz="0" w:space="0" w:color="auto"/>
                <w:right w:val="none" w:sz="0" w:space="0" w:color="auto"/>
              </w:divBdr>
              <w:divsChild>
                <w:div w:id="2093038823">
                  <w:marLeft w:val="-225"/>
                  <w:marRight w:val="-225"/>
                  <w:marTop w:val="0"/>
                  <w:marBottom w:val="0"/>
                  <w:divBdr>
                    <w:top w:val="none" w:sz="0" w:space="0" w:color="auto"/>
                    <w:left w:val="none" w:sz="0" w:space="0" w:color="auto"/>
                    <w:bottom w:val="none" w:sz="0" w:space="0" w:color="auto"/>
                    <w:right w:val="none" w:sz="0" w:space="0" w:color="auto"/>
                  </w:divBdr>
                  <w:divsChild>
                    <w:div w:id="790050940">
                      <w:marLeft w:val="0"/>
                      <w:marRight w:val="0"/>
                      <w:marTop w:val="0"/>
                      <w:marBottom w:val="0"/>
                      <w:divBdr>
                        <w:top w:val="none" w:sz="0" w:space="0" w:color="auto"/>
                        <w:left w:val="none" w:sz="0" w:space="0" w:color="auto"/>
                        <w:bottom w:val="none" w:sz="0" w:space="0" w:color="auto"/>
                        <w:right w:val="none" w:sz="0" w:space="0" w:color="auto"/>
                      </w:divBdr>
                      <w:divsChild>
                        <w:div w:id="530651792">
                          <w:marLeft w:val="0"/>
                          <w:marRight w:val="0"/>
                          <w:marTop w:val="0"/>
                          <w:marBottom w:val="0"/>
                          <w:divBdr>
                            <w:top w:val="none" w:sz="0" w:space="0" w:color="auto"/>
                            <w:left w:val="none" w:sz="0" w:space="0" w:color="auto"/>
                            <w:bottom w:val="none" w:sz="0" w:space="0" w:color="auto"/>
                            <w:right w:val="none" w:sz="0" w:space="0" w:color="auto"/>
                          </w:divBdr>
                        </w:div>
                        <w:div w:id="599411408">
                          <w:marLeft w:val="0"/>
                          <w:marRight w:val="0"/>
                          <w:marTop w:val="0"/>
                          <w:marBottom w:val="0"/>
                          <w:divBdr>
                            <w:top w:val="none" w:sz="0" w:space="0" w:color="auto"/>
                            <w:left w:val="none" w:sz="0" w:space="0" w:color="auto"/>
                            <w:bottom w:val="none" w:sz="0" w:space="0" w:color="auto"/>
                            <w:right w:val="none" w:sz="0" w:space="0" w:color="auto"/>
                          </w:divBdr>
                          <w:divsChild>
                            <w:div w:id="350570634">
                              <w:marLeft w:val="0"/>
                              <w:marRight w:val="0"/>
                              <w:marTop w:val="0"/>
                              <w:marBottom w:val="0"/>
                              <w:divBdr>
                                <w:top w:val="none" w:sz="0" w:space="0" w:color="auto"/>
                                <w:left w:val="none" w:sz="0" w:space="0" w:color="auto"/>
                                <w:bottom w:val="none" w:sz="0" w:space="0" w:color="auto"/>
                                <w:right w:val="none" w:sz="0" w:space="0" w:color="auto"/>
                              </w:divBdr>
                            </w:div>
                            <w:div w:id="2073700587">
                              <w:marLeft w:val="0"/>
                              <w:marRight w:val="0"/>
                              <w:marTop w:val="0"/>
                              <w:marBottom w:val="0"/>
                              <w:divBdr>
                                <w:top w:val="none" w:sz="0" w:space="0" w:color="auto"/>
                                <w:left w:val="none" w:sz="0" w:space="0" w:color="auto"/>
                                <w:bottom w:val="none" w:sz="0" w:space="0" w:color="auto"/>
                                <w:right w:val="none" w:sz="0" w:space="0" w:color="auto"/>
                              </w:divBdr>
                            </w:div>
                            <w:div w:id="1605530225">
                              <w:marLeft w:val="0"/>
                              <w:marRight w:val="0"/>
                              <w:marTop w:val="0"/>
                              <w:marBottom w:val="0"/>
                              <w:divBdr>
                                <w:top w:val="none" w:sz="0" w:space="0" w:color="auto"/>
                                <w:left w:val="none" w:sz="0" w:space="0" w:color="auto"/>
                                <w:bottom w:val="none" w:sz="0" w:space="0" w:color="auto"/>
                                <w:right w:val="none" w:sz="0" w:space="0" w:color="auto"/>
                              </w:divBdr>
                            </w:div>
                            <w:div w:id="110443329">
                              <w:marLeft w:val="0"/>
                              <w:marRight w:val="0"/>
                              <w:marTop w:val="0"/>
                              <w:marBottom w:val="0"/>
                              <w:divBdr>
                                <w:top w:val="none" w:sz="0" w:space="0" w:color="auto"/>
                                <w:left w:val="none" w:sz="0" w:space="0" w:color="auto"/>
                                <w:bottom w:val="none" w:sz="0" w:space="0" w:color="auto"/>
                                <w:right w:val="none" w:sz="0" w:space="0" w:color="auto"/>
                              </w:divBdr>
                            </w:div>
                            <w:div w:id="1251352466">
                              <w:marLeft w:val="0"/>
                              <w:marRight w:val="0"/>
                              <w:marTop w:val="0"/>
                              <w:marBottom w:val="0"/>
                              <w:divBdr>
                                <w:top w:val="none" w:sz="0" w:space="0" w:color="auto"/>
                                <w:left w:val="none" w:sz="0" w:space="0" w:color="auto"/>
                                <w:bottom w:val="none" w:sz="0" w:space="0" w:color="auto"/>
                                <w:right w:val="none" w:sz="0" w:space="0" w:color="auto"/>
                              </w:divBdr>
                            </w:div>
                            <w:div w:id="6674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to.trabzon.edu.tr/Files/ckFiles/tto-trabzon-edu-tr/proje_envanter_kay%C4%B1t_formu.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to.trabzon.edu.tr/tr/page/akademisyenler-icin/1192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2021-04-11T17:10:00Z</dcterms:created>
  <dcterms:modified xsi:type="dcterms:W3CDTF">2021-04-11T17:10:00Z</dcterms:modified>
</cp:coreProperties>
</file>